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7005" w14:textId="77777777" w:rsidR="00F047C7" w:rsidRPr="00F047C7" w:rsidRDefault="00F047C7" w:rsidP="00F047C7">
      <w:pPr>
        <w:pStyle w:val="xmsonormal"/>
        <w:autoSpaceDE w:val="0"/>
        <w:autoSpaceDN w:val="0"/>
        <w:rPr>
          <w:rFonts w:asciiTheme="minorHAnsi" w:hAnsiTheme="minorHAnsi" w:cstheme="minorHAnsi"/>
        </w:rPr>
      </w:pPr>
      <w:r w:rsidRPr="00F047C7">
        <w:rPr>
          <w:rFonts w:asciiTheme="minorHAnsi" w:hAnsiTheme="minorHAnsi" w:cstheme="minorHAnsi"/>
          <w:b/>
          <w:bCs/>
        </w:rPr>
        <w:t>Data Source</w:t>
      </w:r>
    </w:p>
    <w:p w14:paraId="061E39AB" w14:textId="77777777" w:rsidR="00F047C7" w:rsidRDefault="00F047C7" w:rsidP="00F047C7">
      <w:pPr>
        <w:pStyle w:val="xmsonormal"/>
        <w:autoSpaceDE w:val="0"/>
        <w:autoSpaceDN w:val="0"/>
        <w:rPr>
          <w:rFonts w:asciiTheme="minorHAnsi" w:hAnsiTheme="minorHAnsi" w:cstheme="minorHAnsi"/>
        </w:rPr>
      </w:pPr>
    </w:p>
    <w:p w14:paraId="3708EC0C" w14:textId="0CC6781F" w:rsidR="00274EAC" w:rsidRPr="00F047C7" w:rsidRDefault="00F047C7" w:rsidP="00F047C7">
      <w:pPr>
        <w:pStyle w:val="xmsonormal"/>
        <w:autoSpaceDE w:val="0"/>
        <w:autoSpaceDN w:val="0"/>
        <w:rPr>
          <w:rFonts w:asciiTheme="minorHAnsi" w:hAnsiTheme="minorHAnsi" w:cstheme="minorHAnsi"/>
        </w:rPr>
      </w:pPr>
      <w:r w:rsidRPr="00F047C7">
        <w:rPr>
          <w:rFonts w:asciiTheme="minorHAnsi" w:hAnsiTheme="minorHAnsi" w:cstheme="minorHAnsi"/>
        </w:rPr>
        <w:t>P</w:t>
      </w:r>
      <w:r>
        <w:rPr>
          <w:rFonts w:asciiTheme="minorHAnsi" w:hAnsiTheme="minorHAnsi" w:cstheme="minorHAnsi"/>
        </w:rPr>
        <w:t>AC</w:t>
      </w:r>
      <w:r w:rsidRPr="00436A17">
        <w:rPr>
          <w:rFonts w:asciiTheme="minorHAnsi" w:hAnsiTheme="minorHAnsi" w:cstheme="minorHAnsi"/>
          <w:vertAlign w:val="superscript"/>
        </w:rPr>
        <w:t>3</w:t>
      </w:r>
      <w:r>
        <w:rPr>
          <w:rFonts w:asciiTheme="minorHAnsi" w:hAnsiTheme="minorHAnsi" w:cstheme="minorHAnsi"/>
        </w:rPr>
        <w:t xml:space="preserve"> (Pediatric Acute Care Cardiology Collaborative)</w:t>
      </w:r>
      <w:r w:rsidRPr="00F047C7">
        <w:rPr>
          <w:rFonts w:asciiTheme="minorHAnsi" w:hAnsiTheme="minorHAnsi" w:cstheme="minorHAnsi"/>
        </w:rPr>
        <w:t xml:space="preserve"> is a quality improvement collaborative that collects data on all patients with primary cardiac disease admitted to the </w:t>
      </w:r>
      <w:r>
        <w:rPr>
          <w:rFonts w:asciiTheme="minorHAnsi" w:hAnsiTheme="minorHAnsi" w:cstheme="minorHAnsi"/>
        </w:rPr>
        <w:t>acute care cardi</w:t>
      </w:r>
      <w:r w:rsidR="003A0DA4">
        <w:rPr>
          <w:rFonts w:asciiTheme="minorHAnsi" w:hAnsiTheme="minorHAnsi" w:cstheme="minorHAnsi"/>
        </w:rPr>
        <w:t>ology</w:t>
      </w:r>
      <w:r w:rsidR="0002180C">
        <w:rPr>
          <w:rFonts w:asciiTheme="minorHAnsi" w:hAnsiTheme="minorHAnsi" w:cstheme="minorHAnsi"/>
        </w:rPr>
        <w:t xml:space="preserve"> units</w:t>
      </w:r>
      <w:r w:rsidRPr="00F047C7">
        <w:rPr>
          <w:rFonts w:asciiTheme="minorHAnsi" w:hAnsiTheme="minorHAnsi" w:cstheme="minorHAnsi"/>
        </w:rPr>
        <w:t xml:space="preserve"> of participating hospitals. </w:t>
      </w:r>
      <w:r>
        <w:rPr>
          <w:rFonts w:asciiTheme="minorHAnsi" w:hAnsiTheme="minorHAnsi" w:cstheme="minorHAnsi"/>
        </w:rPr>
        <w:t>PA</w:t>
      </w:r>
      <w:r w:rsidRPr="00F047C7">
        <w:rPr>
          <w:rFonts w:asciiTheme="minorHAnsi" w:hAnsiTheme="minorHAnsi" w:cstheme="minorHAnsi"/>
        </w:rPr>
        <w:t>C</w:t>
      </w:r>
      <w:r>
        <w:rPr>
          <w:rFonts w:asciiTheme="minorHAnsi" w:hAnsiTheme="minorHAnsi" w:cstheme="minorHAnsi"/>
        </w:rPr>
        <w:t>3</w:t>
      </w:r>
      <w:r w:rsidRPr="00F047C7">
        <w:rPr>
          <w:rFonts w:asciiTheme="minorHAnsi" w:hAnsiTheme="minorHAnsi" w:cstheme="minorHAnsi"/>
        </w:rPr>
        <w:t xml:space="preserve"> maintains a clinical registry to support research and quality improvement initiatives. At the time of this analysis, </w:t>
      </w:r>
      <w:r w:rsidR="003A0DA4">
        <w:rPr>
          <w:rFonts w:asciiTheme="minorHAnsi" w:hAnsiTheme="minorHAnsi" w:cstheme="minorHAnsi"/>
        </w:rPr>
        <w:t>35</w:t>
      </w:r>
      <w:r w:rsidRPr="00F047C7">
        <w:rPr>
          <w:rFonts w:asciiTheme="minorHAnsi" w:hAnsiTheme="minorHAnsi" w:cstheme="minorHAnsi"/>
        </w:rPr>
        <w:t xml:space="preserve"> hospitals were submitting cases to the P</w:t>
      </w:r>
      <w:r>
        <w:rPr>
          <w:rFonts w:asciiTheme="minorHAnsi" w:hAnsiTheme="minorHAnsi" w:cstheme="minorHAnsi"/>
        </w:rPr>
        <w:t>A</w:t>
      </w:r>
      <w:r w:rsidRPr="00F047C7">
        <w:rPr>
          <w:rFonts w:asciiTheme="minorHAnsi" w:hAnsiTheme="minorHAnsi" w:cstheme="minorHAnsi"/>
        </w:rPr>
        <w:t>C</w:t>
      </w:r>
      <w:r w:rsidRPr="00436A17">
        <w:rPr>
          <w:rFonts w:asciiTheme="minorHAnsi" w:hAnsiTheme="minorHAnsi" w:cstheme="minorHAnsi"/>
          <w:vertAlign w:val="superscript"/>
        </w:rPr>
        <w:t>3</w:t>
      </w:r>
      <w:r w:rsidRPr="00F047C7">
        <w:rPr>
          <w:rFonts w:asciiTheme="minorHAnsi" w:hAnsiTheme="minorHAnsi" w:cstheme="minorHAnsi"/>
        </w:rPr>
        <w:t xml:space="preserve"> Registry. Each participating center has a trained data manager who has completed a certification examination. The data managers collect and enter data in accordance with the standardized P</w:t>
      </w:r>
      <w:r>
        <w:rPr>
          <w:rFonts w:asciiTheme="minorHAnsi" w:hAnsiTheme="minorHAnsi" w:cstheme="minorHAnsi"/>
        </w:rPr>
        <w:t>A</w:t>
      </w:r>
      <w:r w:rsidRPr="00F047C7">
        <w:rPr>
          <w:rFonts w:asciiTheme="minorHAnsi" w:hAnsiTheme="minorHAnsi" w:cstheme="minorHAnsi"/>
        </w:rPr>
        <w:t>C</w:t>
      </w:r>
      <w:r>
        <w:rPr>
          <w:rFonts w:asciiTheme="minorHAnsi" w:hAnsiTheme="minorHAnsi" w:cstheme="minorHAnsi"/>
        </w:rPr>
        <w:t>3</w:t>
      </w:r>
      <w:r w:rsidRPr="00F047C7">
        <w:rPr>
          <w:rFonts w:asciiTheme="minorHAnsi" w:hAnsiTheme="minorHAnsi" w:cstheme="minorHAnsi"/>
        </w:rPr>
        <w:t xml:space="preserve"> Data Definitions Manual. The P</w:t>
      </w:r>
      <w:r>
        <w:rPr>
          <w:rFonts w:asciiTheme="minorHAnsi" w:hAnsiTheme="minorHAnsi" w:cstheme="minorHAnsi"/>
        </w:rPr>
        <w:t>A</w:t>
      </w:r>
      <w:r w:rsidRPr="00F047C7">
        <w:rPr>
          <w:rFonts w:asciiTheme="minorHAnsi" w:hAnsiTheme="minorHAnsi" w:cstheme="minorHAnsi"/>
        </w:rPr>
        <w:t>C</w:t>
      </w:r>
      <w:r w:rsidRPr="00436A17">
        <w:rPr>
          <w:rFonts w:asciiTheme="minorHAnsi" w:hAnsiTheme="minorHAnsi" w:cstheme="minorHAnsi"/>
          <w:vertAlign w:val="superscript"/>
        </w:rPr>
        <w:t>3</w:t>
      </w:r>
      <w:r w:rsidRPr="00F047C7">
        <w:rPr>
          <w:rFonts w:asciiTheme="minorHAnsi" w:hAnsiTheme="minorHAnsi" w:cstheme="minorHAnsi"/>
        </w:rPr>
        <w:t xml:space="preserve"> registry shares common terminology and definitions with applicable data points from the </w:t>
      </w:r>
      <w:r w:rsidR="0002180C">
        <w:rPr>
          <w:rFonts w:asciiTheme="minorHAnsi" w:hAnsiTheme="minorHAnsi" w:cstheme="minorHAnsi"/>
        </w:rPr>
        <w:t xml:space="preserve">Pediatric Cardiac Critical Care Consortium (PC4), </w:t>
      </w:r>
      <w:r w:rsidRPr="00F047C7">
        <w:rPr>
          <w:rFonts w:asciiTheme="minorHAnsi" w:hAnsiTheme="minorHAnsi" w:cstheme="minorHAnsi"/>
        </w:rPr>
        <w:t xml:space="preserve">International Pediatric and Congenital Cardiac Code, Society of Thoracic Surgeons Congenital Heart Surgery Database and American College of Cardiology Improving Pediatric and Adult Congenital Treatment Registry. Participating centers are audited on a regular schedule, and audit results suggest complete, accurate, and timely submission of data across centers, with the most recent results demonstrating a major discrepancy rate of </w:t>
      </w:r>
      <w:r w:rsidR="003A0DA4">
        <w:rPr>
          <w:rFonts w:asciiTheme="minorHAnsi" w:hAnsiTheme="minorHAnsi" w:cstheme="minorHAnsi"/>
        </w:rPr>
        <w:t>0.12-1.14</w:t>
      </w:r>
      <w:r w:rsidRPr="00F047C7">
        <w:rPr>
          <w:rFonts w:asciiTheme="minorHAnsi" w:hAnsiTheme="minorHAnsi" w:cstheme="minorHAnsi"/>
        </w:rPr>
        <w:t xml:space="preserve">% across </w:t>
      </w:r>
      <w:r w:rsidR="003A0DA4">
        <w:rPr>
          <w:rFonts w:asciiTheme="minorHAnsi" w:hAnsiTheme="minorHAnsi" w:cstheme="minorHAnsi"/>
        </w:rPr>
        <w:t>295 mandatory</w:t>
      </w:r>
      <w:r w:rsidRPr="00F047C7">
        <w:rPr>
          <w:rFonts w:asciiTheme="minorHAnsi" w:hAnsiTheme="minorHAnsi" w:cstheme="minorHAnsi"/>
        </w:rPr>
        <w:t xml:space="preserve"> fields. The University of Michigan Institutional Review Board provides oversight for the P</w:t>
      </w:r>
      <w:r>
        <w:rPr>
          <w:rFonts w:asciiTheme="minorHAnsi" w:hAnsiTheme="minorHAnsi" w:cstheme="minorHAnsi"/>
        </w:rPr>
        <w:t>AC</w:t>
      </w:r>
      <w:r w:rsidRPr="00436A17">
        <w:rPr>
          <w:rFonts w:asciiTheme="minorHAnsi" w:hAnsiTheme="minorHAnsi" w:cstheme="minorHAnsi"/>
          <w:vertAlign w:val="superscript"/>
        </w:rPr>
        <w:t>3</w:t>
      </w:r>
      <w:r w:rsidRPr="00F047C7">
        <w:rPr>
          <w:rFonts w:asciiTheme="minorHAnsi" w:hAnsiTheme="minorHAnsi" w:cstheme="minorHAnsi"/>
        </w:rPr>
        <w:t xml:space="preserve"> Data Coordinating Center; this study was reviewed and approved with waiver of informed consent.</w:t>
      </w:r>
    </w:p>
    <w:sectPr w:rsidR="00274EAC" w:rsidRPr="00F0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C7"/>
    <w:rsid w:val="0002180C"/>
    <w:rsid w:val="00274EAC"/>
    <w:rsid w:val="003A0DA4"/>
    <w:rsid w:val="00436A17"/>
    <w:rsid w:val="00F0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80D0"/>
  <w15:chartTrackingRefBased/>
  <w15:docId w15:val="{7AE22043-5D3F-4227-BF49-7E099E5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47C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6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Sonali</dc:creator>
  <cp:keywords/>
  <dc:description/>
  <cp:lastModifiedBy>Graupe, Margaret</cp:lastModifiedBy>
  <cp:revision>3</cp:revision>
  <dcterms:created xsi:type="dcterms:W3CDTF">2021-11-02T21:57:00Z</dcterms:created>
  <dcterms:modified xsi:type="dcterms:W3CDTF">2022-01-12T17:39:00Z</dcterms:modified>
</cp:coreProperties>
</file>