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64E8" w14:textId="79FFCBE9" w:rsidR="00AC69CA" w:rsidRDefault="00402BFD" w:rsidP="001D6317">
      <w:pPr>
        <w:pStyle w:val="NoSpacing"/>
        <w:jc w:val="center"/>
        <w:rPr>
          <w:rFonts w:ascii="Arial" w:hAnsi="Arial" w:cs="Arial"/>
          <w:b/>
          <w:bCs/>
          <w:sz w:val="28"/>
          <w:szCs w:val="28"/>
        </w:rPr>
      </w:pPr>
      <w:r>
        <w:rPr>
          <w:rFonts w:ascii="Arial" w:hAnsi="Arial" w:cs="Arial"/>
          <w:b/>
          <w:bCs/>
          <w:sz w:val="28"/>
          <w:szCs w:val="28"/>
        </w:rPr>
        <w:t xml:space="preserve">Running </w:t>
      </w:r>
      <w:proofErr w:type="spellStart"/>
      <w:r w:rsidR="001D6317" w:rsidRPr="001D6317">
        <w:rPr>
          <w:rFonts w:ascii="Arial" w:hAnsi="Arial" w:cs="Arial"/>
          <w:b/>
          <w:bCs/>
          <w:sz w:val="28"/>
          <w:szCs w:val="28"/>
        </w:rPr>
        <w:t>DeGAUSS</w:t>
      </w:r>
      <w:proofErr w:type="spellEnd"/>
      <w:r>
        <w:rPr>
          <w:rFonts w:ascii="Arial" w:hAnsi="Arial" w:cs="Arial"/>
          <w:b/>
          <w:bCs/>
          <w:sz w:val="28"/>
          <w:szCs w:val="28"/>
        </w:rPr>
        <w:t xml:space="preserve">: </w:t>
      </w:r>
    </w:p>
    <w:p w14:paraId="2D5A9A5C" w14:textId="5237B6DF" w:rsidR="00402BFD" w:rsidRPr="001D6317" w:rsidRDefault="00402BFD" w:rsidP="001D6317">
      <w:pPr>
        <w:pStyle w:val="NoSpacing"/>
        <w:jc w:val="center"/>
        <w:rPr>
          <w:rFonts w:ascii="Arial" w:hAnsi="Arial" w:cs="Arial"/>
          <w:b/>
          <w:bCs/>
          <w:sz w:val="28"/>
          <w:szCs w:val="28"/>
        </w:rPr>
      </w:pPr>
      <w:r>
        <w:rPr>
          <w:rFonts w:ascii="Arial" w:hAnsi="Arial" w:cs="Arial"/>
          <w:b/>
          <w:bCs/>
          <w:sz w:val="28"/>
          <w:szCs w:val="28"/>
        </w:rPr>
        <w:t>Frequently Asked Questions</w:t>
      </w:r>
    </w:p>
    <w:p w14:paraId="2305F459" w14:textId="72486EE7" w:rsidR="001D6317" w:rsidRDefault="001D6317" w:rsidP="001D6317">
      <w:pPr>
        <w:pStyle w:val="NoSpacing"/>
        <w:rPr>
          <w:rFonts w:ascii="Arial" w:hAnsi="Arial" w:cs="Arial"/>
        </w:rPr>
      </w:pPr>
    </w:p>
    <w:p w14:paraId="5FD39218" w14:textId="77777777" w:rsidR="00EC3FA0" w:rsidRDefault="00EC3FA0" w:rsidP="001D6317">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3FA0" w14:paraId="6456396E" w14:textId="77777777" w:rsidTr="00EC3FA0">
        <w:tc>
          <w:tcPr>
            <w:tcW w:w="9350" w:type="dxa"/>
            <w:tcBorders>
              <w:top w:val="single" w:sz="12" w:space="0" w:color="23A5B9"/>
            </w:tcBorders>
          </w:tcPr>
          <w:p w14:paraId="72027BD9" w14:textId="00CB7F59" w:rsidR="00EC3FA0" w:rsidRPr="00232C56" w:rsidRDefault="00B54484" w:rsidP="00EC3FA0">
            <w:pPr>
              <w:pStyle w:val="NoSpacing"/>
              <w:spacing w:before="120" w:after="120"/>
              <w:rPr>
                <w:rFonts w:ascii="Arial" w:hAnsi="Arial" w:cs="Arial"/>
                <w:b/>
                <w:bCs/>
              </w:rPr>
            </w:pPr>
            <w:r w:rsidRPr="00F95949">
              <w:rPr>
                <w:rFonts w:ascii="Arial" w:hAnsi="Arial" w:cs="Arial"/>
                <w:b/>
                <w:bCs/>
              </w:rPr>
              <w:t xml:space="preserve">When I try to run the geocoder for the first time, I get the error “Unable to find image </w:t>
            </w:r>
            <w:r w:rsidRPr="007A0806">
              <w:rPr>
                <w:rFonts w:ascii="Arial" w:hAnsi="Arial" w:cs="Arial"/>
                <w:b/>
                <w:bCs/>
                <w:color w:val="6B226D"/>
              </w:rPr>
              <w:t>'</w:t>
            </w:r>
            <w:hyperlink r:id="rId11" w:history="1">
              <w:r w:rsidRPr="007A0806">
                <w:rPr>
                  <w:rStyle w:val="Hyperlink"/>
                  <w:rFonts w:ascii="Arial" w:hAnsi="Arial" w:cs="Arial"/>
                  <w:b/>
                  <w:bCs/>
                  <w:color w:val="6B226D"/>
                </w:rPr>
                <w:t>ghcr.io/degauss-org/geocoder:3.0.2</w:t>
              </w:r>
            </w:hyperlink>
            <w:r w:rsidRPr="00F95949">
              <w:rPr>
                <w:rFonts w:ascii="Arial" w:hAnsi="Arial" w:cs="Arial"/>
                <w:b/>
                <w:bCs/>
              </w:rPr>
              <w:t>' locally.”</w:t>
            </w:r>
          </w:p>
        </w:tc>
      </w:tr>
      <w:tr w:rsidR="00EC3FA0" w:rsidRPr="00EC3FA0" w14:paraId="047AAB47" w14:textId="77777777" w:rsidTr="00EC3FA0">
        <w:tc>
          <w:tcPr>
            <w:tcW w:w="9350" w:type="dxa"/>
            <w:tcBorders>
              <w:bottom w:val="single" w:sz="12" w:space="0" w:color="23A5B9"/>
            </w:tcBorders>
          </w:tcPr>
          <w:p w14:paraId="53215098" w14:textId="77777777" w:rsidR="00EC3FA0" w:rsidRDefault="004B2284" w:rsidP="00EC3FA0">
            <w:pPr>
              <w:pStyle w:val="NoSpacing"/>
              <w:spacing w:before="120" w:after="120"/>
              <w:rPr>
                <w:rFonts w:ascii="Arial" w:hAnsi="Arial" w:cs="Arial"/>
              </w:rPr>
            </w:pPr>
            <w:r>
              <w:rPr>
                <w:rFonts w:ascii="Arial" w:hAnsi="Arial" w:cs="Arial"/>
              </w:rPr>
              <w:t>This</w:t>
            </w:r>
            <w:r w:rsidRPr="00F95949">
              <w:rPr>
                <w:rFonts w:ascii="Arial" w:hAnsi="Arial" w:cs="Arial"/>
              </w:rPr>
              <w:t xml:space="preserve"> is expected (and isn’t really an error). If you haven’t used a specific version of a container before, Docker will give you this message then pull it from our online repository.</w:t>
            </w:r>
          </w:p>
          <w:p w14:paraId="479D9C1C" w14:textId="653BF0F2" w:rsidR="004B2284" w:rsidRPr="00EC3FA0" w:rsidRDefault="00ED601B" w:rsidP="00EC3FA0">
            <w:pPr>
              <w:pStyle w:val="NoSpacing"/>
              <w:spacing w:before="120" w:after="120"/>
              <w:rPr>
                <w:rFonts w:ascii="Arial" w:hAnsi="Arial" w:cs="Arial"/>
              </w:rPr>
            </w:pPr>
            <w:r>
              <w:rPr>
                <w:rFonts w:ascii="Arial" w:hAnsi="Arial" w:cs="Arial"/>
              </w:rPr>
              <w:t xml:space="preserve">If it still doesn’t work, try running the code </w:t>
            </w:r>
            <w:r w:rsidRPr="00493B8F">
              <w:rPr>
                <w:rFonts w:ascii="Arial" w:hAnsi="Arial" w:cs="Arial"/>
                <w:b/>
                <w:color w:val="6B226D"/>
              </w:rPr>
              <w:t>“docker run hello-world”</w:t>
            </w:r>
            <w:r w:rsidRPr="00493B8F">
              <w:rPr>
                <w:rFonts w:ascii="Arial" w:hAnsi="Arial" w:cs="Arial"/>
                <w:color w:val="6B226D"/>
              </w:rPr>
              <w:t xml:space="preserve"> </w:t>
            </w:r>
            <w:r>
              <w:rPr>
                <w:rFonts w:ascii="Arial" w:hAnsi="Arial" w:cs="Arial"/>
              </w:rPr>
              <w:t xml:space="preserve">in command prompt to make sure your computer is pulling through Docker. If having trouble getting Docker to </w:t>
            </w:r>
            <w:proofErr w:type="gramStart"/>
            <w:r>
              <w:rPr>
                <w:rFonts w:ascii="Arial" w:hAnsi="Arial" w:cs="Arial"/>
              </w:rPr>
              <w:t>respond</w:t>
            </w:r>
            <w:proofErr w:type="gramEnd"/>
            <w:r>
              <w:rPr>
                <w:rFonts w:ascii="Arial" w:hAnsi="Arial" w:cs="Arial"/>
              </w:rPr>
              <w:t xml:space="preserve"> try turning off center’s VPN. Also check here for more resources </w:t>
            </w:r>
            <w:hyperlink r:id="rId12" w:anchor="Proxy" w:history="1">
              <w:r w:rsidRPr="001649CC">
                <w:rPr>
                  <w:rStyle w:val="Hyperlink"/>
                  <w:rFonts w:ascii="Arial" w:hAnsi="Arial" w:cs="Arial"/>
                </w:rPr>
                <w:t>https://degauss.org/troubleshooting.html#Proxy</w:t>
              </w:r>
            </w:hyperlink>
          </w:p>
        </w:tc>
      </w:tr>
      <w:tr w:rsidR="00EC3FA0" w:rsidRPr="00EC3FA0" w14:paraId="6F195930" w14:textId="77777777" w:rsidTr="00EC3FA0">
        <w:tc>
          <w:tcPr>
            <w:tcW w:w="9350" w:type="dxa"/>
            <w:tcBorders>
              <w:top w:val="single" w:sz="12" w:space="0" w:color="23A5B9"/>
            </w:tcBorders>
          </w:tcPr>
          <w:p w14:paraId="658D0C2F" w14:textId="3BDCDB8D" w:rsidR="00EC3FA0" w:rsidRPr="00EC3FA0" w:rsidRDefault="007E172B" w:rsidP="00EC3FA0">
            <w:pPr>
              <w:pStyle w:val="NoSpacing"/>
              <w:spacing w:before="120" w:after="120"/>
              <w:rPr>
                <w:rFonts w:ascii="Arial" w:hAnsi="Arial" w:cs="Arial"/>
              </w:rPr>
            </w:pPr>
            <w:r w:rsidRPr="00F95949">
              <w:rPr>
                <w:rFonts w:ascii="Arial" w:hAnsi="Arial" w:cs="Arial"/>
                <w:b/>
                <w:bCs/>
              </w:rPr>
              <w:t>It looks like the geocode images online have been updated to 3.1.0. Should we use that version?</w:t>
            </w:r>
          </w:p>
        </w:tc>
      </w:tr>
      <w:tr w:rsidR="00EC3FA0" w:rsidRPr="00EC3FA0" w14:paraId="0F1F5FE2" w14:textId="77777777" w:rsidTr="00EC3FA0">
        <w:tc>
          <w:tcPr>
            <w:tcW w:w="9350" w:type="dxa"/>
            <w:tcBorders>
              <w:bottom w:val="single" w:sz="12" w:space="0" w:color="23A5B9"/>
            </w:tcBorders>
          </w:tcPr>
          <w:p w14:paraId="747A33BA" w14:textId="74CC8B57" w:rsidR="00EC3FA0" w:rsidRPr="007F2565" w:rsidRDefault="001A7DD7" w:rsidP="00EC3FA0">
            <w:pPr>
              <w:pStyle w:val="NoSpacing"/>
              <w:spacing w:before="120" w:after="120"/>
              <w:rPr>
                <w:rFonts w:ascii="Arial" w:hAnsi="Arial" w:cs="Arial"/>
                <w:b/>
                <w:bCs/>
              </w:rPr>
            </w:pPr>
            <w:r w:rsidRPr="00F95949">
              <w:rPr>
                <w:rFonts w:ascii="Arial" w:hAnsi="Arial" w:cs="Arial"/>
              </w:rPr>
              <w:t>Geocoder:3.1.0 uses updated files (</w:t>
            </w:r>
            <w:proofErr w:type="spellStart"/>
            <w:r w:rsidRPr="00F95949">
              <w:rPr>
                <w:rFonts w:ascii="Arial" w:hAnsi="Arial" w:cs="Arial"/>
              </w:rPr>
              <w:t>i.e</w:t>
            </w:r>
            <w:proofErr w:type="spellEnd"/>
            <w:r w:rsidRPr="00F95949">
              <w:rPr>
                <w:rFonts w:ascii="Arial" w:hAnsi="Arial" w:cs="Arial"/>
              </w:rPr>
              <w:t xml:space="preserve">, new construction homes built since 2019 would be geocoded accurately using 3.1.0 but might be missing/unable to be geocoded using 3.0.2). </w:t>
            </w:r>
            <w:r>
              <w:rPr>
                <w:rFonts w:ascii="Arial" w:hAnsi="Arial" w:cs="Arial"/>
              </w:rPr>
              <w:t xml:space="preserve">The </w:t>
            </w:r>
            <w:proofErr w:type="spellStart"/>
            <w:r>
              <w:rPr>
                <w:rFonts w:ascii="Arial" w:hAnsi="Arial" w:cs="Arial"/>
              </w:rPr>
              <w:t>DeGAUSS</w:t>
            </w:r>
            <w:proofErr w:type="spellEnd"/>
            <w:r>
              <w:rPr>
                <w:rFonts w:ascii="Arial" w:hAnsi="Arial" w:cs="Arial"/>
              </w:rPr>
              <w:t xml:space="preserve"> team has</w:t>
            </w:r>
            <w:r w:rsidRPr="00F95949">
              <w:rPr>
                <w:rFonts w:ascii="Arial" w:hAnsi="Arial" w:cs="Arial"/>
              </w:rPr>
              <w:t xml:space="preserve"> compared some results, and there should</w:t>
            </w:r>
            <w:r>
              <w:rPr>
                <w:rFonts w:ascii="Arial" w:hAnsi="Arial" w:cs="Arial"/>
              </w:rPr>
              <w:t xml:space="preserve"> </w:t>
            </w:r>
            <w:r w:rsidRPr="00F95949">
              <w:rPr>
                <w:rFonts w:ascii="Arial" w:hAnsi="Arial" w:cs="Arial"/>
              </w:rPr>
              <w:t>n</w:t>
            </w:r>
            <w:r>
              <w:rPr>
                <w:rFonts w:ascii="Arial" w:hAnsi="Arial" w:cs="Arial"/>
              </w:rPr>
              <w:t>o</w:t>
            </w:r>
            <w:r w:rsidRPr="00F95949">
              <w:rPr>
                <w:rFonts w:ascii="Arial" w:hAnsi="Arial" w:cs="Arial"/>
              </w:rPr>
              <w:t>t be much difference between the results from each</w:t>
            </w:r>
            <w:r>
              <w:rPr>
                <w:rFonts w:ascii="Arial" w:hAnsi="Arial" w:cs="Arial"/>
              </w:rPr>
              <w:t>.</w:t>
            </w:r>
            <w:r w:rsidRPr="00F95949">
              <w:rPr>
                <w:rFonts w:ascii="Arial" w:hAnsi="Arial" w:cs="Arial"/>
              </w:rPr>
              <w:t xml:space="preserve"> </w:t>
            </w:r>
            <w:r>
              <w:rPr>
                <w:rFonts w:ascii="Arial" w:hAnsi="Arial" w:cs="Arial"/>
              </w:rPr>
              <w:t xml:space="preserve">Continue </w:t>
            </w:r>
            <w:r w:rsidRPr="00F95949">
              <w:rPr>
                <w:rFonts w:ascii="Arial" w:hAnsi="Arial" w:cs="Arial"/>
              </w:rPr>
              <w:t>using 3.0.2, so that everyone in PAC</w:t>
            </w:r>
            <w:r w:rsidRPr="00001649">
              <w:rPr>
                <w:rFonts w:ascii="Arial" w:hAnsi="Arial" w:cs="Arial"/>
                <w:vertAlign w:val="superscript"/>
              </w:rPr>
              <w:t>3</w:t>
            </w:r>
            <w:r w:rsidRPr="00F95949">
              <w:rPr>
                <w:rFonts w:ascii="Arial" w:hAnsi="Arial" w:cs="Arial"/>
              </w:rPr>
              <w:t xml:space="preserve"> is using the same version. </w:t>
            </w:r>
            <w:r>
              <w:rPr>
                <w:rFonts w:ascii="Arial" w:hAnsi="Arial" w:cs="Arial"/>
              </w:rPr>
              <w:t>O</w:t>
            </w:r>
            <w:r w:rsidRPr="00F95949">
              <w:rPr>
                <w:rFonts w:ascii="Arial" w:hAnsi="Arial" w:cs="Arial"/>
              </w:rPr>
              <w:t>lder versions are always available, even when newer versions</w:t>
            </w:r>
            <w:r>
              <w:rPr>
                <w:rFonts w:ascii="Arial" w:hAnsi="Arial" w:cs="Arial"/>
              </w:rPr>
              <w:t xml:space="preserve"> are released</w:t>
            </w:r>
            <w:r w:rsidRPr="00F95949">
              <w:rPr>
                <w:rFonts w:ascii="Arial" w:hAnsi="Arial" w:cs="Arial"/>
              </w:rPr>
              <w:t>.</w:t>
            </w:r>
          </w:p>
        </w:tc>
      </w:tr>
      <w:tr w:rsidR="001D6317" w14:paraId="299F6AD7" w14:textId="77777777" w:rsidTr="00EC3FA0">
        <w:tc>
          <w:tcPr>
            <w:tcW w:w="9350" w:type="dxa"/>
            <w:tcBorders>
              <w:top w:val="single" w:sz="12" w:space="0" w:color="23A5B9"/>
            </w:tcBorders>
          </w:tcPr>
          <w:p w14:paraId="28A3A937" w14:textId="05542A01" w:rsidR="001D6317" w:rsidRPr="001D6317" w:rsidRDefault="004A39E6" w:rsidP="00EC3FA0">
            <w:pPr>
              <w:pStyle w:val="NoSpacing"/>
              <w:spacing w:before="120" w:after="120"/>
              <w:rPr>
                <w:rFonts w:ascii="Arial" w:hAnsi="Arial" w:cs="Arial"/>
                <w:b/>
                <w:bCs/>
              </w:rPr>
            </w:pPr>
            <w:r w:rsidRPr="001D0732">
              <w:rPr>
                <w:rFonts w:ascii="Arial" w:hAnsi="Arial" w:cs="Arial"/>
                <w:b/>
              </w:rPr>
              <w:t xml:space="preserve">I noticed when testing the </w:t>
            </w:r>
            <w:proofErr w:type="spellStart"/>
            <w:r w:rsidRPr="001D0732">
              <w:rPr>
                <w:rFonts w:ascii="Arial" w:hAnsi="Arial" w:cs="Arial"/>
                <w:b/>
              </w:rPr>
              <w:t>DeGAUSS</w:t>
            </w:r>
            <w:proofErr w:type="spellEnd"/>
            <w:r w:rsidRPr="001D0732">
              <w:rPr>
                <w:rFonts w:ascii="Arial" w:hAnsi="Arial" w:cs="Arial"/>
                <w:b/>
              </w:rPr>
              <w:t xml:space="preserve"> </w:t>
            </w:r>
            <w:proofErr w:type="gramStart"/>
            <w:r w:rsidRPr="001D0732">
              <w:rPr>
                <w:rFonts w:ascii="Arial" w:hAnsi="Arial" w:cs="Arial"/>
                <w:b/>
              </w:rPr>
              <w:t>tool</w:t>
            </w:r>
            <w:proofErr w:type="gramEnd"/>
            <w:r w:rsidRPr="001D0732">
              <w:rPr>
                <w:rFonts w:ascii="Arial" w:hAnsi="Arial" w:cs="Arial"/>
                <w:b/>
              </w:rPr>
              <w:t xml:space="preserve"> the results were not exact to the address I put in. Is there an issue with the tool?</w:t>
            </w:r>
          </w:p>
        </w:tc>
      </w:tr>
      <w:tr w:rsidR="001D6317" w14:paraId="1BDF5200" w14:textId="77777777" w:rsidTr="00EC3FA0">
        <w:tc>
          <w:tcPr>
            <w:tcW w:w="9350" w:type="dxa"/>
            <w:tcBorders>
              <w:bottom w:val="single" w:sz="12" w:space="0" w:color="23A5B9"/>
            </w:tcBorders>
          </w:tcPr>
          <w:p w14:paraId="401B835B" w14:textId="77777777" w:rsidR="00DB3107" w:rsidRDefault="00DB3107" w:rsidP="00DB3107">
            <w:pPr>
              <w:pStyle w:val="NoSpacing"/>
              <w:rPr>
                <w:rFonts w:ascii="Arial" w:hAnsi="Arial" w:cs="Arial"/>
              </w:rPr>
            </w:pPr>
            <w:r w:rsidRPr="001D0732">
              <w:rPr>
                <w:rFonts w:ascii="Arial" w:hAnsi="Arial" w:cs="Arial"/>
              </w:rPr>
              <w:t xml:space="preserve">The </w:t>
            </w:r>
            <w:proofErr w:type="spellStart"/>
            <w:r w:rsidRPr="001D0732">
              <w:rPr>
                <w:rFonts w:ascii="Arial" w:hAnsi="Arial" w:cs="Arial"/>
              </w:rPr>
              <w:t>DeGAUSS</w:t>
            </w:r>
            <w:proofErr w:type="spellEnd"/>
            <w:r w:rsidRPr="001D0732">
              <w:rPr>
                <w:rFonts w:ascii="Arial" w:hAnsi="Arial" w:cs="Arial"/>
              </w:rPr>
              <w:t xml:space="preserve"> geocoder works by first parsing the address into components (street, city, state, zip), then looks within the zip for the street name. If it cannot find the street, it may look for that street within neighboring zips. It also does not necessarily geocode addresses to the exact parcel of land, but rather uses street range files to approximate the location within the street. For example, Cincinnati Children’s is located at 3333 Burnet Ave, so the geocoder would place the hospital about a third of the way down the 3000 block of Burnet Ave. </w:t>
            </w:r>
          </w:p>
          <w:p w14:paraId="7A8B0882" w14:textId="77777777" w:rsidR="00DB3107" w:rsidRDefault="00DB3107" w:rsidP="00DB3107">
            <w:pPr>
              <w:pStyle w:val="NoSpacing"/>
              <w:rPr>
                <w:rFonts w:ascii="Arial" w:hAnsi="Arial" w:cs="Arial"/>
              </w:rPr>
            </w:pPr>
          </w:p>
          <w:p w14:paraId="63D274FF" w14:textId="35046726" w:rsidR="001D6317" w:rsidRDefault="00DB3107" w:rsidP="00DB3107">
            <w:pPr>
              <w:spacing w:before="120" w:after="120"/>
            </w:pPr>
            <w:r w:rsidRPr="001D0732">
              <w:rPr>
                <w:rFonts w:ascii="Arial" w:hAnsi="Arial" w:cs="Arial"/>
              </w:rPr>
              <w:t>Further, the geocoder returns some diagnostic information that gives us an idea of how accurate/precise the returned geocode might be. In your example files you should see columns called “score” and “precision”. There is detailed information about these columns</w:t>
            </w:r>
            <w:r>
              <w:rPr>
                <w:rFonts w:ascii="Arial" w:hAnsi="Arial" w:cs="Arial"/>
              </w:rPr>
              <w:t xml:space="preserve"> </w:t>
            </w:r>
            <w:hyperlink r:id="rId13" w:history="1">
              <w:r>
                <w:rPr>
                  <w:rStyle w:val="Hyperlink"/>
                  <w:rFonts w:ascii="Arial" w:hAnsi="Arial" w:cs="Arial"/>
                </w:rPr>
                <w:t>here</w:t>
              </w:r>
            </w:hyperlink>
            <w:r w:rsidRPr="001D0732">
              <w:rPr>
                <w:rFonts w:ascii="Arial" w:hAnsi="Arial" w:cs="Arial"/>
              </w:rPr>
              <w:t xml:space="preserve">, but in this example the precisions are street and range, which means the geocoder is reasonably confident it got the right street for the first address and got the right street range for the second address. The “score" is the percentage of text matching between the input address and the matched address. The </w:t>
            </w:r>
            <w:proofErr w:type="spellStart"/>
            <w:r w:rsidRPr="001D0732">
              <w:rPr>
                <w:rFonts w:ascii="Arial" w:hAnsi="Arial" w:cs="Arial"/>
              </w:rPr>
              <w:t>DeGAUSS</w:t>
            </w:r>
            <w:proofErr w:type="spellEnd"/>
            <w:r w:rsidRPr="001D0732">
              <w:rPr>
                <w:rFonts w:ascii="Arial" w:hAnsi="Arial" w:cs="Arial"/>
              </w:rPr>
              <w:t xml:space="preserve"> geocoder filters out anything that was not matched to street or range precision and anything with less than 50% text match (</w:t>
            </w:r>
            <w:proofErr w:type="spellStart"/>
            <w:r w:rsidRPr="001D0732">
              <w:rPr>
                <w:rFonts w:ascii="Arial" w:hAnsi="Arial" w:cs="Arial"/>
              </w:rPr>
              <w:t>lat</w:t>
            </w:r>
            <w:proofErr w:type="spellEnd"/>
            <w:r w:rsidRPr="001D0732">
              <w:rPr>
                <w:rFonts w:ascii="Arial" w:hAnsi="Arial" w:cs="Arial"/>
              </w:rPr>
              <w:t xml:space="preserve"> and </w:t>
            </w:r>
            <w:proofErr w:type="spellStart"/>
            <w:r w:rsidRPr="001D0732">
              <w:rPr>
                <w:rFonts w:ascii="Arial" w:hAnsi="Arial" w:cs="Arial"/>
              </w:rPr>
              <w:t>lon</w:t>
            </w:r>
            <w:proofErr w:type="spellEnd"/>
            <w:r w:rsidRPr="001D0732">
              <w:rPr>
                <w:rFonts w:ascii="Arial" w:hAnsi="Arial" w:cs="Arial"/>
              </w:rPr>
              <w:t xml:space="preserve"> will be NA)</w:t>
            </w:r>
            <w:r>
              <w:rPr>
                <w:rFonts w:ascii="Arial" w:hAnsi="Arial" w:cs="Arial"/>
              </w:rPr>
              <w:t>.</w:t>
            </w:r>
          </w:p>
        </w:tc>
      </w:tr>
      <w:tr w:rsidR="001D6317" w14:paraId="4337CB96" w14:textId="77777777" w:rsidTr="00EC3FA0">
        <w:tc>
          <w:tcPr>
            <w:tcW w:w="9350" w:type="dxa"/>
            <w:tcBorders>
              <w:top w:val="single" w:sz="12" w:space="0" w:color="23A5B9"/>
            </w:tcBorders>
          </w:tcPr>
          <w:p w14:paraId="61598B09" w14:textId="212BDE94" w:rsidR="001D6317" w:rsidRDefault="001D6317" w:rsidP="00EC3FA0">
            <w:pPr>
              <w:spacing w:before="120" w:after="120"/>
            </w:pPr>
          </w:p>
        </w:tc>
      </w:tr>
      <w:tr w:rsidR="001D6317" w14:paraId="1F76B3B0" w14:textId="77777777" w:rsidTr="00EC3FA0">
        <w:tc>
          <w:tcPr>
            <w:tcW w:w="9350" w:type="dxa"/>
          </w:tcPr>
          <w:p w14:paraId="4E8A01DF" w14:textId="2B0684FF" w:rsidR="001D6317" w:rsidRDefault="001D6317" w:rsidP="00EC3FA0">
            <w:pPr>
              <w:spacing w:before="120" w:after="120"/>
            </w:pPr>
          </w:p>
        </w:tc>
      </w:tr>
      <w:tr w:rsidR="001D6317" w14:paraId="28940504" w14:textId="77777777" w:rsidTr="00EC3FA0">
        <w:tc>
          <w:tcPr>
            <w:tcW w:w="9350" w:type="dxa"/>
            <w:tcBorders>
              <w:top w:val="single" w:sz="12" w:space="0" w:color="23A5B9"/>
            </w:tcBorders>
          </w:tcPr>
          <w:p w14:paraId="27D81B17" w14:textId="6DC32DFE" w:rsidR="001D6317" w:rsidRPr="006A3041" w:rsidRDefault="00564F28" w:rsidP="00EC3FA0">
            <w:pPr>
              <w:spacing w:before="120" w:after="120"/>
              <w:rPr>
                <w:rFonts w:ascii="Arial" w:hAnsi="Arial" w:cs="Arial"/>
                <w:b/>
                <w:bCs/>
              </w:rPr>
            </w:pPr>
            <w:r w:rsidRPr="006A3041">
              <w:rPr>
                <w:rFonts w:ascii="Arial" w:hAnsi="Arial" w:cs="Arial"/>
                <w:b/>
                <w:bCs/>
              </w:rPr>
              <w:lastRenderedPageBreak/>
              <w:t>A patient is using a PO Box as an address</w:t>
            </w:r>
            <w:r w:rsidR="005277C3" w:rsidRPr="006A3041">
              <w:rPr>
                <w:rFonts w:ascii="Arial" w:hAnsi="Arial" w:cs="Arial"/>
                <w:b/>
                <w:bCs/>
              </w:rPr>
              <w:t xml:space="preserve">, whether they live on a reservation or not. </w:t>
            </w:r>
            <w:r w:rsidR="006A3041" w:rsidRPr="006A3041">
              <w:rPr>
                <w:rFonts w:ascii="Arial" w:hAnsi="Arial" w:cs="Arial"/>
                <w:b/>
                <w:bCs/>
              </w:rPr>
              <w:t xml:space="preserve">What address do we </w:t>
            </w:r>
            <w:proofErr w:type="gramStart"/>
            <w:r w:rsidR="006A3041" w:rsidRPr="006A3041">
              <w:rPr>
                <w:rFonts w:ascii="Arial" w:hAnsi="Arial" w:cs="Arial"/>
                <w:b/>
                <w:bCs/>
              </w:rPr>
              <w:t>enter into</w:t>
            </w:r>
            <w:proofErr w:type="gramEnd"/>
            <w:r w:rsidR="006A3041" w:rsidRPr="006A3041">
              <w:rPr>
                <w:rFonts w:ascii="Arial" w:hAnsi="Arial" w:cs="Arial"/>
                <w:b/>
                <w:bCs/>
              </w:rPr>
              <w:t xml:space="preserve"> </w:t>
            </w:r>
            <w:proofErr w:type="spellStart"/>
            <w:r w:rsidR="006A3041" w:rsidRPr="006A3041">
              <w:rPr>
                <w:rFonts w:ascii="Arial" w:hAnsi="Arial" w:cs="Arial"/>
                <w:b/>
                <w:bCs/>
              </w:rPr>
              <w:t>DeGAUSS</w:t>
            </w:r>
            <w:proofErr w:type="spellEnd"/>
            <w:r w:rsidR="006A3041" w:rsidRPr="006A3041">
              <w:rPr>
                <w:rFonts w:ascii="Arial" w:hAnsi="Arial" w:cs="Arial"/>
                <w:b/>
                <w:bCs/>
              </w:rPr>
              <w:t xml:space="preserve">? </w:t>
            </w:r>
          </w:p>
        </w:tc>
      </w:tr>
      <w:tr w:rsidR="001D6317" w14:paraId="4D15617F" w14:textId="77777777" w:rsidTr="00EC3FA0">
        <w:tc>
          <w:tcPr>
            <w:tcW w:w="9350" w:type="dxa"/>
            <w:tcBorders>
              <w:bottom w:val="single" w:sz="12" w:space="0" w:color="23A5B9"/>
            </w:tcBorders>
          </w:tcPr>
          <w:p w14:paraId="0C65D629" w14:textId="77777777" w:rsidR="001D6317" w:rsidRDefault="00CC6981" w:rsidP="00EC3FA0">
            <w:pPr>
              <w:spacing w:before="120" w:after="120"/>
              <w:rPr>
                <w:rFonts w:ascii="Arial" w:hAnsi="Arial" w:cs="Arial"/>
              </w:rPr>
            </w:pPr>
            <w:r w:rsidRPr="006A3041">
              <w:rPr>
                <w:rFonts w:ascii="Arial" w:hAnsi="Arial" w:cs="Arial"/>
              </w:rPr>
              <w:t>For those that have a PO box and live on a reservation</w:t>
            </w:r>
            <w:r w:rsidR="00846619">
              <w:rPr>
                <w:rFonts w:ascii="Arial" w:hAnsi="Arial" w:cs="Arial"/>
              </w:rPr>
              <w:t xml:space="preserve">, </w:t>
            </w:r>
            <w:r w:rsidRPr="006A3041">
              <w:rPr>
                <w:rFonts w:ascii="Arial" w:hAnsi="Arial" w:cs="Arial"/>
              </w:rPr>
              <w:t>search</w:t>
            </w:r>
            <w:r w:rsidR="00846619">
              <w:rPr>
                <w:rFonts w:ascii="Arial" w:hAnsi="Arial" w:cs="Arial"/>
              </w:rPr>
              <w:t xml:space="preserve"> for</w:t>
            </w:r>
            <w:r w:rsidRPr="006A3041">
              <w:rPr>
                <w:rFonts w:ascii="Arial" w:hAnsi="Arial" w:cs="Arial"/>
              </w:rPr>
              <w:t xml:space="preserve"> a Health Clinic or other store on the reservation and us</w:t>
            </w:r>
            <w:r w:rsidR="00846619">
              <w:rPr>
                <w:rFonts w:ascii="Arial" w:hAnsi="Arial" w:cs="Arial"/>
              </w:rPr>
              <w:t>e</w:t>
            </w:r>
            <w:r w:rsidRPr="006A3041">
              <w:rPr>
                <w:rFonts w:ascii="Arial" w:hAnsi="Arial" w:cs="Arial"/>
              </w:rPr>
              <w:t xml:space="preserve"> that address for area level factors. If unclear</w:t>
            </w:r>
            <w:r w:rsidR="00846619">
              <w:rPr>
                <w:rFonts w:ascii="Arial" w:hAnsi="Arial" w:cs="Arial"/>
              </w:rPr>
              <w:t>,</w:t>
            </w:r>
            <w:r w:rsidRPr="006A3041">
              <w:rPr>
                <w:rFonts w:ascii="Arial" w:hAnsi="Arial" w:cs="Arial"/>
              </w:rPr>
              <w:t xml:space="preserve"> use the address of the Post Office.</w:t>
            </w:r>
          </w:p>
          <w:p w14:paraId="5191451E" w14:textId="1821D51F" w:rsidR="00846619" w:rsidRPr="006A3041" w:rsidRDefault="005B6AE4" w:rsidP="00EC3FA0">
            <w:pPr>
              <w:spacing w:before="120" w:after="120"/>
              <w:rPr>
                <w:rFonts w:ascii="Arial" w:hAnsi="Arial" w:cs="Arial"/>
              </w:rPr>
            </w:pPr>
            <w:r>
              <w:rPr>
                <w:rFonts w:ascii="Arial" w:hAnsi="Arial" w:cs="Arial"/>
              </w:rPr>
              <w:t xml:space="preserve">It is also possible just to use the zip code for area level factors, though we would recognize this might not be as accurate as other patients. </w:t>
            </w:r>
          </w:p>
        </w:tc>
      </w:tr>
      <w:tr w:rsidR="001D6317" w:rsidRPr="000752CE" w14:paraId="5D769B4B" w14:textId="77777777" w:rsidTr="00EC3FA0">
        <w:tc>
          <w:tcPr>
            <w:tcW w:w="9350" w:type="dxa"/>
            <w:tcBorders>
              <w:top w:val="single" w:sz="12" w:space="0" w:color="23A5B9"/>
            </w:tcBorders>
          </w:tcPr>
          <w:p w14:paraId="484A178F" w14:textId="3709C734" w:rsidR="001D6317" w:rsidRPr="000752CE" w:rsidRDefault="002053CE" w:rsidP="00EC3FA0">
            <w:pPr>
              <w:spacing w:before="120" w:after="120"/>
              <w:rPr>
                <w:rFonts w:ascii="Arial" w:hAnsi="Arial" w:cs="Arial"/>
                <w:b/>
                <w:bCs/>
              </w:rPr>
            </w:pPr>
            <w:r w:rsidRPr="000752CE">
              <w:rPr>
                <w:rFonts w:ascii="Arial" w:hAnsi="Arial" w:cs="Arial"/>
                <w:b/>
                <w:bCs/>
              </w:rPr>
              <w:t xml:space="preserve">A patient has our hospital’s </w:t>
            </w:r>
            <w:proofErr w:type="gramStart"/>
            <w:r w:rsidRPr="000752CE">
              <w:rPr>
                <w:rFonts w:ascii="Arial" w:hAnsi="Arial" w:cs="Arial"/>
                <w:b/>
                <w:bCs/>
              </w:rPr>
              <w:t>add</w:t>
            </w:r>
            <w:r w:rsidR="00225742" w:rsidRPr="000752CE">
              <w:rPr>
                <w:rFonts w:ascii="Arial" w:hAnsi="Arial" w:cs="Arial"/>
                <w:b/>
                <w:bCs/>
              </w:rPr>
              <w:t>ress</w:t>
            </w:r>
            <w:proofErr w:type="gramEnd"/>
            <w:r w:rsidR="00225742" w:rsidRPr="000752CE">
              <w:rPr>
                <w:rFonts w:ascii="Arial" w:hAnsi="Arial" w:cs="Arial"/>
                <w:b/>
                <w:bCs/>
              </w:rPr>
              <w:t xml:space="preserve"> </w:t>
            </w:r>
            <w:r w:rsidR="00A87B12" w:rsidRPr="000752CE">
              <w:rPr>
                <w:rFonts w:ascii="Arial" w:hAnsi="Arial" w:cs="Arial"/>
                <w:b/>
                <w:bCs/>
              </w:rPr>
              <w:t xml:space="preserve">or a </w:t>
            </w:r>
            <w:r w:rsidR="000F33D5" w:rsidRPr="000752CE">
              <w:rPr>
                <w:rFonts w:ascii="Arial" w:hAnsi="Arial" w:cs="Arial"/>
                <w:b/>
                <w:bCs/>
              </w:rPr>
              <w:t>long-term</w:t>
            </w:r>
            <w:r w:rsidR="00A87B12" w:rsidRPr="000752CE">
              <w:rPr>
                <w:rFonts w:ascii="Arial" w:hAnsi="Arial" w:cs="Arial"/>
                <w:b/>
                <w:bCs/>
              </w:rPr>
              <w:t xml:space="preserve"> care facility’s address </w:t>
            </w:r>
            <w:r w:rsidR="00225742" w:rsidRPr="000752CE">
              <w:rPr>
                <w:rFonts w:ascii="Arial" w:hAnsi="Arial" w:cs="Arial"/>
                <w:b/>
                <w:bCs/>
              </w:rPr>
              <w:t xml:space="preserve">listed </w:t>
            </w:r>
            <w:r w:rsidR="00A87B12" w:rsidRPr="000752CE">
              <w:rPr>
                <w:rFonts w:ascii="Arial" w:hAnsi="Arial" w:cs="Arial"/>
                <w:b/>
                <w:bCs/>
              </w:rPr>
              <w:t>because they are a ward of the state</w:t>
            </w:r>
            <w:r w:rsidR="000F33D5" w:rsidRPr="000752CE">
              <w:rPr>
                <w:rFonts w:ascii="Arial" w:hAnsi="Arial" w:cs="Arial"/>
                <w:b/>
                <w:bCs/>
              </w:rPr>
              <w:t xml:space="preserve"> (or other reason.) How should we add their address into </w:t>
            </w:r>
            <w:proofErr w:type="spellStart"/>
            <w:r w:rsidR="000F33D5" w:rsidRPr="000752CE">
              <w:rPr>
                <w:rFonts w:ascii="Arial" w:hAnsi="Arial" w:cs="Arial"/>
                <w:b/>
                <w:bCs/>
              </w:rPr>
              <w:t>DeGAUSS</w:t>
            </w:r>
            <w:proofErr w:type="spellEnd"/>
            <w:r w:rsidR="000F33D5" w:rsidRPr="000752CE">
              <w:rPr>
                <w:rFonts w:ascii="Arial" w:hAnsi="Arial" w:cs="Arial"/>
                <w:b/>
                <w:bCs/>
              </w:rPr>
              <w:t>?</w:t>
            </w:r>
          </w:p>
        </w:tc>
      </w:tr>
      <w:tr w:rsidR="00EC3FA0" w:rsidRPr="000752CE" w14:paraId="08893D24" w14:textId="77777777" w:rsidTr="00B86A14">
        <w:tc>
          <w:tcPr>
            <w:tcW w:w="9350" w:type="dxa"/>
            <w:tcBorders>
              <w:bottom w:val="single" w:sz="12" w:space="0" w:color="23A5B9"/>
            </w:tcBorders>
          </w:tcPr>
          <w:p w14:paraId="274476AB" w14:textId="64BFA1AC" w:rsidR="00EC3FA0" w:rsidRPr="000752CE" w:rsidRDefault="000F33D5" w:rsidP="00EC3FA0">
            <w:pPr>
              <w:spacing w:before="120" w:after="120"/>
              <w:rPr>
                <w:rFonts w:ascii="Arial" w:hAnsi="Arial" w:cs="Arial"/>
              </w:rPr>
            </w:pPr>
            <w:r w:rsidRPr="000752CE">
              <w:rPr>
                <w:rFonts w:ascii="Arial" w:hAnsi="Arial" w:cs="Arial"/>
              </w:rPr>
              <w:t xml:space="preserve">Do not </w:t>
            </w:r>
            <w:r w:rsidR="00E64614" w:rsidRPr="000752CE">
              <w:rPr>
                <w:rFonts w:ascii="Arial" w:hAnsi="Arial" w:cs="Arial"/>
              </w:rPr>
              <w:t>run</w:t>
            </w:r>
            <w:r w:rsidRPr="000752CE">
              <w:rPr>
                <w:rFonts w:ascii="Arial" w:hAnsi="Arial" w:cs="Arial"/>
              </w:rPr>
              <w:t xml:space="preserve"> that patient’s data </w:t>
            </w:r>
            <w:r w:rsidR="00E64614" w:rsidRPr="000752CE">
              <w:rPr>
                <w:rFonts w:ascii="Arial" w:hAnsi="Arial" w:cs="Arial"/>
              </w:rPr>
              <w:t>through</w:t>
            </w:r>
            <w:r w:rsidRPr="000752CE">
              <w:rPr>
                <w:rFonts w:ascii="Arial" w:hAnsi="Arial" w:cs="Arial"/>
              </w:rPr>
              <w:t xml:space="preserve"> </w:t>
            </w:r>
            <w:proofErr w:type="spellStart"/>
            <w:r w:rsidRPr="000752CE">
              <w:rPr>
                <w:rFonts w:ascii="Arial" w:hAnsi="Arial" w:cs="Arial"/>
              </w:rPr>
              <w:t>DeGAUSS</w:t>
            </w:r>
            <w:proofErr w:type="spellEnd"/>
            <w:r w:rsidRPr="000752CE">
              <w:rPr>
                <w:rFonts w:ascii="Arial" w:hAnsi="Arial" w:cs="Arial"/>
              </w:rPr>
              <w:t>.</w:t>
            </w:r>
            <w:r w:rsidR="00E64614" w:rsidRPr="000752CE">
              <w:rPr>
                <w:rFonts w:ascii="Arial" w:hAnsi="Arial" w:cs="Arial"/>
              </w:rPr>
              <w:t xml:space="preserve"> No data is better than inaccurate data. </w:t>
            </w:r>
          </w:p>
        </w:tc>
      </w:tr>
      <w:tr w:rsidR="00AC02D9" w:rsidRPr="000752CE" w14:paraId="1C8649AE" w14:textId="77777777" w:rsidTr="00B86A14">
        <w:tc>
          <w:tcPr>
            <w:tcW w:w="9350" w:type="dxa"/>
            <w:tcBorders>
              <w:top w:val="single" w:sz="12" w:space="0" w:color="23A5B9"/>
            </w:tcBorders>
          </w:tcPr>
          <w:p w14:paraId="663D0BC5" w14:textId="77777777" w:rsidR="00B86A14" w:rsidRDefault="00AC02D9" w:rsidP="00EC3FA0">
            <w:pPr>
              <w:spacing w:before="120" w:after="120"/>
              <w:rPr>
                <w:rFonts w:ascii="Arial" w:hAnsi="Arial" w:cs="Arial"/>
                <w:noProof/>
              </w:rPr>
            </w:pPr>
            <w:r w:rsidRPr="00B86A14">
              <w:rPr>
                <w:rFonts w:ascii="Arial" w:hAnsi="Arial" w:cs="Arial"/>
                <w:b/>
                <w:bCs/>
              </w:rPr>
              <w:t xml:space="preserve">When I try to run </w:t>
            </w:r>
            <w:proofErr w:type="spellStart"/>
            <w:r w:rsidRPr="00B86A14">
              <w:rPr>
                <w:rFonts w:ascii="Arial" w:hAnsi="Arial" w:cs="Arial"/>
                <w:b/>
                <w:bCs/>
              </w:rPr>
              <w:t>DeGAUSS</w:t>
            </w:r>
            <w:proofErr w:type="spellEnd"/>
            <w:r w:rsidRPr="00B86A14">
              <w:rPr>
                <w:rFonts w:ascii="Arial" w:hAnsi="Arial" w:cs="Arial"/>
                <w:b/>
                <w:bCs/>
              </w:rPr>
              <w:t>, I get this error:</w:t>
            </w:r>
            <w:r>
              <w:rPr>
                <w:rFonts w:ascii="Arial" w:hAnsi="Arial" w:cs="Arial"/>
              </w:rPr>
              <w:t xml:space="preserve"> </w:t>
            </w:r>
          </w:p>
          <w:p w14:paraId="571A023E" w14:textId="0559EF46" w:rsidR="00AC02D9" w:rsidRDefault="001420D0" w:rsidP="00EC3FA0">
            <w:pPr>
              <w:spacing w:before="120" w:after="120"/>
              <w:rPr>
                <w:rFonts w:ascii="Arial" w:hAnsi="Arial" w:cs="Arial"/>
              </w:rPr>
            </w:pPr>
            <w:r>
              <w:rPr>
                <w:rFonts w:ascii="Arial" w:hAnsi="Arial" w:cs="Arial"/>
                <w:noProof/>
              </w:rPr>
              <w:drawing>
                <wp:inline distT="0" distB="0" distL="0" distR="0" wp14:anchorId="06EA9166" wp14:editId="41EA6F4C">
                  <wp:extent cx="4391660" cy="540385"/>
                  <wp:effectExtent l="0" t="0" r="889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91660" cy="540385"/>
                          </a:xfrm>
                          <a:prstGeom prst="rect">
                            <a:avLst/>
                          </a:prstGeom>
                          <a:noFill/>
                          <a:ln>
                            <a:noFill/>
                          </a:ln>
                        </pic:spPr>
                      </pic:pic>
                    </a:graphicData>
                  </a:graphic>
                </wp:inline>
              </w:drawing>
            </w:r>
            <w:r w:rsidR="00AC02D9">
              <w:rPr>
                <w:rFonts w:ascii="Arial" w:hAnsi="Arial" w:cs="Arial"/>
              </w:rPr>
              <w:t xml:space="preserve"> </w:t>
            </w:r>
          </w:p>
          <w:p w14:paraId="6E7869F8" w14:textId="2C02E00C" w:rsidR="001420D0" w:rsidRPr="000752CE" w:rsidRDefault="004F032A" w:rsidP="00EC3FA0">
            <w:pPr>
              <w:spacing w:before="120" w:after="120"/>
              <w:rPr>
                <w:rFonts w:ascii="Arial" w:hAnsi="Arial" w:cs="Arial"/>
              </w:rPr>
            </w:pPr>
            <w:r>
              <w:rPr>
                <w:rFonts w:ascii="Arial" w:hAnsi="Arial" w:cs="Arial"/>
              </w:rPr>
              <w:t xml:space="preserve">That may indicate an </w:t>
            </w:r>
            <w:r w:rsidRPr="004F032A">
              <w:rPr>
                <w:rFonts w:ascii="Arial" w:hAnsi="Arial" w:cs="Arial"/>
              </w:rPr>
              <w:t>incomplete Docker command. </w:t>
            </w:r>
            <w:r>
              <w:rPr>
                <w:rFonts w:ascii="Arial" w:hAnsi="Arial" w:cs="Arial"/>
              </w:rPr>
              <w:t>I</w:t>
            </w:r>
            <w:r w:rsidRPr="004F032A">
              <w:rPr>
                <w:rFonts w:ascii="Arial" w:hAnsi="Arial" w:cs="Arial"/>
              </w:rPr>
              <w:t>t might have something to do with a platform-specific method for specifying the working directory environment variable in the command.  </w:t>
            </w:r>
            <w:r w:rsidR="00B86A14">
              <w:rPr>
                <w:rFonts w:ascii="Arial" w:hAnsi="Arial" w:cs="Arial"/>
              </w:rPr>
              <w:t>T</w:t>
            </w:r>
            <w:r w:rsidRPr="004F032A">
              <w:rPr>
                <w:rFonts w:ascii="Arial" w:hAnsi="Arial" w:cs="Arial"/>
              </w:rPr>
              <w:t>ry running “docker run hello-world” to see if that works. If it does, then the problem lies with the command and they could try different ways to specify the working directory in the command (</w:t>
            </w:r>
            <w:r w:rsidRPr="004F032A">
              <w:rPr>
                <w:rFonts w:ascii="Arial" w:hAnsi="Arial" w:cs="Arial"/>
                <w:i/>
                <w:iCs/>
              </w:rPr>
              <w:t>“{$PWD</w:t>
            </w:r>
            <w:proofErr w:type="gramStart"/>
            <w:r w:rsidRPr="004F032A">
              <w:rPr>
                <w:rFonts w:ascii="Arial" w:hAnsi="Arial" w:cs="Arial"/>
                <w:i/>
                <w:iCs/>
              </w:rPr>
              <w:t>}”:/</w:t>
            </w:r>
            <w:proofErr w:type="spellStart"/>
            <w:proofErr w:type="gramEnd"/>
            <w:r w:rsidRPr="004F032A">
              <w:rPr>
                <w:rFonts w:ascii="Arial" w:hAnsi="Arial" w:cs="Arial"/>
                <w:i/>
                <w:iCs/>
              </w:rPr>
              <w:t>tmp</w:t>
            </w:r>
            <w:proofErr w:type="spellEnd"/>
            <w:r w:rsidRPr="004F032A">
              <w:rPr>
                <w:rFonts w:ascii="Arial" w:hAnsi="Arial" w:cs="Arial"/>
              </w:rPr>
              <w:t xml:space="preserve"> with and without the quotes sometimes makes a difference).  If it doesn’t work, then there is a problem with the installation of Docker.</w:t>
            </w:r>
          </w:p>
        </w:tc>
      </w:tr>
    </w:tbl>
    <w:p w14:paraId="67CDD038" w14:textId="6A6FA593" w:rsidR="00EC3FA0" w:rsidRDefault="00EC3FA0" w:rsidP="001D6317"/>
    <w:p w14:paraId="0CFDCA17" w14:textId="68151F68" w:rsidR="001D6317" w:rsidRPr="001D6317" w:rsidRDefault="001D6317" w:rsidP="00402BFD">
      <w:r>
        <w:tab/>
      </w:r>
    </w:p>
    <w:sectPr w:rsidR="001D6317" w:rsidRPr="001D631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EA0D" w14:textId="77777777" w:rsidR="000A793F" w:rsidRDefault="000A793F" w:rsidP="001D6317">
      <w:pPr>
        <w:spacing w:after="0" w:line="240" w:lineRule="auto"/>
      </w:pPr>
      <w:r>
        <w:separator/>
      </w:r>
    </w:p>
  </w:endnote>
  <w:endnote w:type="continuationSeparator" w:id="0">
    <w:p w14:paraId="713C0C77" w14:textId="77777777" w:rsidR="000A793F" w:rsidRDefault="000A793F" w:rsidP="001D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3851"/>
      <w:gridCol w:w="2914"/>
    </w:tblGrid>
    <w:tr w:rsidR="001D6317" w14:paraId="52B3F259" w14:textId="77777777" w:rsidTr="001D6317">
      <w:tc>
        <w:tcPr>
          <w:tcW w:w="3116" w:type="dxa"/>
          <w:vAlign w:val="center"/>
        </w:tcPr>
        <w:p w14:paraId="4EDCEA57" w14:textId="5C651633" w:rsidR="001D6317" w:rsidRDefault="001D6317" w:rsidP="001D6317">
          <w:pPr>
            <w:pStyle w:val="Footer"/>
          </w:pPr>
          <w:r w:rsidRPr="001D6317">
            <w:rPr>
              <w:noProof/>
            </w:rPr>
            <w:drawing>
              <wp:inline distT="0" distB="0" distL="0" distR="0" wp14:anchorId="2D118283" wp14:editId="13C8A938">
                <wp:extent cx="632460" cy="61991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575" cy="624924"/>
                        </a:xfrm>
                        <a:prstGeom prst="rect">
                          <a:avLst/>
                        </a:prstGeom>
                      </pic:spPr>
                    </pic:pic>
                  </a:graphicData>
                </a:graphic>
              </wp:inline>
            </w:drawing>
          </w:r>
        </w:p>
      </w:tc>
      <w:tc>
        <w:tcPr>
          <w:tcW w:w="3117" w:type="dxa"/>
          <w:vAlign w:val="center"/>
        </w:tcPr>
        <w:p w14:paraId="0C16DF4E" w14:textId="1357252E" w:rsidR="001D6317" w:rsidRDefault="001D6317" w:rsidP="001D6317">
          <w:pPr>
            <w:pStyle w:val="Footer"/>
            <w:jc w:val="center"/>
          </w:pPr>
          <w:r w:rsidRPr="001D6317">
            <w:rPr>
              <w:noProof/>
            </w:rPr>
            <w:drawing>
              <wp:inline distT="0" distB="0" distL="0" distR="0" wp14:anchorId="113A0478" wp14:editId="79CA3041">
                <wp:extent cx="2308857" cy="33396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54324" cy="340537"/>
                        </a:xfrm>
                        <a:prstGeom prst="rect">
                          <a:avLst/>
                        </a:prstGeom>
                      </pic:spPr>
                    </pic:pic>
                  </a:graphicData>
                </a:graphic>
              </wp:inline>
            </w:drawing>
          </w:r>
        </w:p>
      </w:tc>
      <w:tc>
        <w:tcPr>
          <w:tcW w:w="3117" w:type="dxa"/>
          <w:vAlign w:val="center"/>
        </w:tcPr>
        <w:p w14:paraId="648162B0" w14:textId="290B7F79" w:rsidR="001D6317" w:rsidRDefault="001D6317" w:rsidP="001D6317">
          <w:pPr>
            <w:pStyle w:val="Footer"/>
            <w:jc w:val="right"/>
          </w:pPr>
          <w:r w:rsidRPr="001D6317">
            <w:rPr>
              <w:noProof/>
            </w:rPr>
            <w:drawing>
              <wp:inline distT="0" distB="0" distL="0" distR="0" wp14:anchorId="392611FC" wp14:editId="5382C81B">
                <wp:extent cx="1364430" cy="4260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96603" cy="436132"/>
                        </a:xfrm>
                        <a:prstGeom prst="rect">
                          <a:avLst/>
                        </a:prstGeom>
                      </pic:spPr>
                    </pic:pic>
                  </a:graphicData>
                </a:graphic>
              </wp:inline>
            </w:drawing>
          </w:r>
        </w:p>
      </w:tc>
    </w:tr>
  </w:tbl>
  <w:p w14:paraId="4498E925" w14:textId="64779A8F" w:rsidR="001D6317" w:rsidRDefault="001D631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4B6B" w14:textId="77777777" w:rsidR="000A793F" w:rsidRDefault="000A793F" w:rsidP="001D6317">
      <w:pPr>
        <w:spacing w:after="0" w:line="240" w:lineRule="auto"/>
      </w:pPr>
      <w:r>
        <w:separator/>
      </w:r>
    </w:p>
  </w:footnote>
  <w:footnote w:type="continuationSeparator" w:id="0">
    <w:p w14:paraId="4FC786D2" w14:textId="77777777" w:rsidR="000A793F" w:rsidRDefault="000A793F" w:rsidP="001D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9B85" w14:textId="20196D17" w:rsidR="00EC3FA0" w:rsidRDefault="00EC3FA0" w:rsidP="00EC3FA0">
    <w:pPr>
      <w:pStyle w:val="Header"/>
      <w:jc w:val="right"/>
    </w:pPr>
    <w:r>
      <w:t>Version 2</w:t>
    </w:r>
    <w:r w:rsidR="00C65B19">
      <w:t>1</w:t>
    </w:r>
    <w:r>
      <w:t>Aug2</w:t>
    </w:r>
    <w:r w:rsidR="00C65B19">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17"/>
    <w:rsid w:val="000752CE"/>
    <w:rsid w:val="000A793F"/>
    <w:rsid w:val="000F33D5"/>
    <w:rsid w:val="001420D0"/>
    <w:rsid w:val="001A7DD7"/>
    <w:rsid w:val="001D6317"/>
    <w:rsid w:val="002053CE"/>
    <w:rsid w:val="00225742"/>
    <w:rsid w:val="00402BFD"/>
    <w:rsid w:val="00461AE1"/>
    <w:rsid w:val="004A39E6"/>
    <w:rsid w:val="004B2284"/>
    <w:rsid w:val="004F032A"/>
    <w:rsid w:val="005277C3"/>
    <w:rsid w:val="00532572"/>
    <w:rsid w:val="00564F28"/>
    <w:rsid w:val="00581DFF"/>
    <w:rsid w:val="005B6AE4"/>
    <w:rsid w:val="00631D6E"/>
    <w:rsid w:val="006A3041"/>
    <w:rsid w:val="007E172B"/>
    <w:rsid w:val="00846619"/>
    <w:rsid w:val="008900A1"/>
    <w:rsid w:val="00A87B12"/>
    <w:rsid w:val="00AC02D9"/>
    <w:rsid w:val="00AC69CA"/>
    <w:rsid w:val="00B32597"/>
    <w:rsid w:val="00B54484"/>
    <w:rsid w:val="00B86A14"/>
    <w:rsid w:val="00BD4470"/>
    <w:rsid w:val="00C65B19"/>
    <w:rsid w:val="00CC6981"/>
    <w:rsid w:val="00DB3107"/>
    <w:rsid w:val="00E64614"/>
    <w:rsid w:val="00EC3FA0"/>
    <w:rsid w:val="00ED601B"/>
    <w:rsid w:val="00FA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7AD7E"/>
  <w15:chartTrackingRefBased/>
  <w15:docId w15:val="{9E5FB3A1-A28E-47B3-8E9A-59E219CF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17"/>
  </w:style>
  <w:style w:type="paragraph" w:styleId="Footer">
    <w:name w:val="footer"/>
    <w:basedOn w:val="Normal"/>
    <w:link w:val="FooterChar"/>
    <w:uiPriority w:val="99"/>
    <w:unhideWhenUsed/>
    <w:rsid w:val="001D6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17"/>
  </w:style>
  <w:style w:type="table" w:styleId="TableGrid">
    <w:name w:val="Table Grid"/>
    <w:basedOn w:val="TableNormal"/>
    <w:uiPriority w:val="39"/>
    <w:rsid w:val="001D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6317"/>
    <w:pPr>
      <w:spacing w:after="0" w:line="240" w:lineRule="auto"/>
    </w:pPr>
  </w:style>
  <w:style w:type="character" w:styleId="Hyperlink">
    <w:name w:val="Hyperlink"/>
    <w:basedOn w:val="DefaultParagraphFont"/>
    <w:uiPriority w:val="99"/>
    <w:unhideWhenUsed/>
    <w:rsid w:val="001D6317"/>
    <w:rPr>
      <w:color w:val="0563C1" w:themeColor="hyperlink"/>
      <w:u w:val="single"/>
    </w:rPr>
  </w:style>
  <w:style w:type="character" w:styleId="UnresolvedMention">
    <w:name w:val="Unresolved Mention"/>
    <w:basedOn w:val="DefaultParagraphFont"/>
    <w:uiPriority w:val="99"/>
    <w:semiHidden/>
    <w:unhideWhenUsed/>
    <w:rsid w:val="00EC3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gauss.org/geoco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gauss.org/troubleshooting.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3A%2F%2Fghcr.io%2Fdegauss-org%2Fgeocoder%3A3.0.2&amp;data=04%7C01%7Cjennifer.epstein%40bjc.org%7C0b042e39b90f411853a908d9fc68f93c%7C1984aac07e834a2b925df834a5a9cbd4%7C0%7C0%7C637818350057349035%7CUnknown%7CTWFpbGZsb3d8eyJWIjoiMC4wLjAwMDAiLCJQIjoiV2luMzIiLCJBTiI6Ik1haWwiLCJXVCI6Mn0%3D%7C3000&amp;sdata=SdfdwmBO5pOwB7MZLJEcGIo4L%2BRpnyqky7k8WjgLnG4%3D&amp;reserved=0" TargetMode="External"/><Relationship Id="rId5" Type="http://schemas.openxmlformats.org/officeDocument/2006/relationships/customXml" Target="../customXml/item5.xml"/><Relationship Id="rId15" Type="http://schemas.openxmlformats.org/officeDocument/2006/relationships/image" Target="cid:image001.png@01D8CE98.F20A45E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Children's_Heart_Center_Document" ma:contentTypeID="0x010100254E999C9D447D4FBED1117473D88A5228003F30B86235E1C843A0B9449C54A2C283" ma:contentTypeVersion="44" ma:contentTypeDescription="" ma:contentTypeScope="" ma:versionID="ccf17a5cca5f3946c2ff502ff444b2a9">
  <xsd:schema xmlns:xsd="http://www.w3.org/2001/XMLSchema" xmlns:xs="http://www.w3.org/2001/XMLSchema" xmlns:p="http://schemas.microsoft.com/office/2006/metadata/properties" xmlns:ns2="http://schemas.microsoft.com/sharepoint/v3/fields" xmlns:ns3="1ca9b75f-ef95-40bb-948b-47cbd142a8c7" targetNamespace="http://schemas.microsoft.com/office/2006/metadata/properties" ma:root="true" ma:fieldsID="d9801cda08576da27e7fb90fcb743f30" ns2:_="" ns3:_="">
    <xsd:import namespace="http://schemas.microsoft.com/sharepoint/v3/fields"/>
    <xsd:import namespace="1ca9b75f-ef95-40bb-948b-47cbd142a8c7"/>
    <xsd:element name="properties">
      <xsd:complexType>
        <xsd:sequence>
          <xsd:element name="documentManagement">
            <xsd:complexType>
              <xsd:all>
                <xsd:element ref="ns2:_DCDateCreated" minOccurs="0"/>
                <xsd:element ref="ns2:_DCDateModified" minOccurs="0"/>
                <xsd:element ref="ns3:j4450a2e53e5495ba2b00738b05749ea" minOccurs="0"/>
                <xsd:element ref="ns3:TaxCatchAll" minOccurs="0"/>
                <xsd:element ref="ns3:TaxCatchAllLabel" minOccurs="0"/>
                <xsd:element ref="ns3:Original_x0020_Data_x0020_Location" minOccurs="0"/>
                <xsd:element ref="ns3:g3a0cf035af44a12a01b0adcaf2c5701" minOccurs="0"/>
                <xsd:element ref="ns3:ValidatedNOPHIPII" minOccurs="0"/>
                <xsd:element ref="ns3:h12b1aae979a4e3ea4d977685c65ab94" minOccurs="0"/>
                <xsd:element ref="ns3:p4c2de8f6dca436b800dda8920dc3891" minOccurs="0"/>
                <xsd:element ref="ns3:ee2c36aa4d0b4efcba3b21a54ac96d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a9b75f-ef95-40bb-948b-47cbd142a8c7" elementFormDefault="qualified">
    <xsd:import namespace="http://schemas.microsoft.com/office/2006/documentManagement/types"/>
    <xsd:import namespace="http://schemas.microsoft.com/office/infopath/2007/PartnerControls"/>
    <xsd:element name="j4450a2e53e5495ba2b00738b05749ea" ma:index="10" nillable="true" ma:taxonomy="true" ma:internalName="j4450a2e53e5495ba2b00738b05749ea" ma:taxonomyFieldName="Locations" ma:displayName="Sites Locations" ma:default="" ma:fieldId="{34450a2e-53e5-495b-a2b0-0738b05749ea}" ma:taxonomyMulti="true" ma:sspId="6a02d5f0-0602-40c9-a8e2-42b39ed58b74" ma:termSetId="52eeb398-2d16-42aa-aac9-341e8d9a492d"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82dddd7-0ad2-4a34-9b18-a629684ce9b7}" ma:internalName="TaxCatchAll" ma:showField="CatchAllData" ma:web="0b041adb-6bde-482f-9a4d-1d2704dbed5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82dddd7-0ad2-4a34-9b18-a629684ce9b7}" ma:internalName="TaxCatchAllLabel" ma:readOnly="true" ma:showField="CatchAllDataLabel" ma:web="0b041adb-6bde-482f-9a4d-1d2704dbed5d">
      <xsd:complexType>
        <xsd:complexContent>
          <xsd:extension base="dms:MultiChoiceLookup">
            <xsd:sequence>
              <xsd:element name="Value" type="dms:Lookup" maxOccurs="unbounded" minOccurs="0" nillable="true"/>
            </xsd:sequence>
          </xsd:extension>
        </xsd:complexContent>
      </xsd:complexType>
    </xsd:element>
    <xsd:element name="Original_x0020_Data_x0020_Location" ma:index="14" nillable="true" ma:displayName="Original Data Location" ma:internalName="Original_x0020_Data_x0020_Location">
      <xsd:simpleType>
        <xsd:restriction base="dms:Text">
          <xsd:maxLength value="255"/>
        </xsd:restriction>
      </xsd:simpleType>
    </xsd:element>
    <xsd:element name="g3a0cf035af44a12a01b0adcaf2c5701" ma:index="15" nillable="true" ma:taxonomy="true" ma:internalName="g3a0cf035af44a12a01b0adcaf2c5701" ma:taxonomyFieldName="Document_x0020_Type" ma:displayName="Document Type" ma:default="" ma:fieldId="{03a0cf03-5af4-4a12-a01b-0adcaf2c5701}" ma:sspId="6a02d5f0-0602-40c9-a8e2-42b39ed58b74" ma:termSetId="d6f6d067-aefa-4424-8372-9f0e8cc4200a" ma:anchorId="00000000-0000-0000-0000-000000000000" ma:open="false" ma:isKeyword="false">
      <xsd:complexType>
        <xsd:sequence>
          <xsd:element ref="pc:Terms" minOccurs="0" maxOccurs="1"/>
        </xsd:sequence>
      </xsd:complexType>
    </xsd:element>
    <xsd:element name="ValidatedNOPHIPII" ma:index="17" nillable="true" ma:displayName="Validated No PHI_PII" ma:default="0" ma:internalName="ValidatedNOPHIPII">
      <xsd:simpleType>
        <xsd:restriction base="dms:Boolean"/>
      </xsd:simpleType>
    </xsd:element>
    <xsd:element name="h12b1aae979a4e3ea4d977685c65ab94" ma:index="18" nillable="true" ma:taxonomy="true" ma:internalName="h12b1aae979a4e3ea4d977685c65ab94" ma:taxonomyFieldName="PHI" ma:displayName="PHI" ma:default="" ma:fieldId="{112b1aae-979a-4e3e-a4d9-77685c65ab94}"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p4c2de8f6dca436b800dda8920dc3891" ma:index="20" nillable="true" ma:taxonomy="true" ma:internalName="p4c2de8f6dca436b800dda8920dc3891" ma:taxonomyFieldName="PII" ma:displayName="PII" ma:default="" ma:fieldId="{94c2de8f-6dca-436b-800d-da8920dc3891}"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ee2c36aa4d0b4efcba3b21a54ac96d80" ma:index="22" nillable="true" ma:taxonomy="true" ma:internalName="ee2c36aa4d0b4efcba3b21a54ac96d80" ma:taxonomyFieldName="PHI_PII" ma:displayName="PHI_PII" ma:default="" ma:fieldId="{ee2c36aa-4d0b-4efc-ba3b-21a54ac96d80}" ma:taxonomyMulti="true" ma:sspId="6a02d5f0-0602-40c9-a8e2-42b39ed58b74" ma:termSetId="b7f3673f-a80a-4f97-84bc-f10da0bc0f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lidatedNOPHIPII xmlns="1ca9b75f-ef95-40bb-948b-47cbd142a8c7">false</ValidatedNOPHIPII>
    <_DCDateModified xmlns="http://schemas.microsoft.com/sharepoint/v3/fields" xsi:nil="true"/>
    <p4c2de8f6dca436b800dda8920dc3891 xmlns="1ca9b75f-ef95-40bb-948b-47cbd142a8c7">
      <Terms xmlns="http://schemas.microsoft.com/office/infopath/2007/PartnerControls"/>
    </p4c2de8f6dca436b800dda8920dc3891>
    <TaxCatchAll xmlns="1ca9b75f-ef95-40bb-948b-47cbd142a8c7" xsi:nil="true"/>
    <Original_x0020_Data_x0020_Location xmlns="1ca9b75f-ef95-40bb-948b-47cbd142a8c7" xsi:nil="true"/>
    <ee2c36aa4d0b4efcba3b21a54ac96d80 xmlns="1ca9b75f-ef95-40bb-948b-47cbd142a8c7">
      <Terms xmlns="http://schemas.microsoft.com/office/infopath/2007/PartnerControls"/>
    </ee2c36aa4d0b4efcba3b21a54ac96d80>
    <g3a0cf035af44a12a01b0adcaf2c5701 xmlns="1ca9b75f-ef95-40bb-948b-47cbd142a8c7">
      <Terms xmlns="http://schemas.microsoft.com/office/infopath/2007/PartnerControls"/>
    </g3a0cf035af44a12a01b0adcaf2c5701>
    <j4450a2e53e5495ba2b00738b05749ea xmlns="1ca9b75f-ef95-40bb-948b-47cbd142a8c7">
      <Terms xmlns="http://schemas.microsoft.com/office/infopath/2007/PartnerControls"/>
    </j4450a2e53e5495ba2b00738b05749ea>
    <_DCDateCreated xmlns="http://schemas.microsoft.com/sharepoint/v3/fields" xsi:nil="true"/>
    <h12b1aae979a4e3ea4d977685c65ab94 xmlns="1ca9b75f-ef95-40bb-948b-47cbd142a8c7">
      <Terms xmlns="http://schemas.microsoft.com/office/infopath/2007/PartnerControls"/>
    </h12b1aae979a4e3ea4d977685c65ab9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a02d5f0-0602-40c9-a8e2-42b39ed58b74" ContentTypeId="0x010100254E999C9D447D4FBED1117473D88A5228" PreviousValue="false"/>
</file>

<file path=customXml/itemProps1.xml><?xml version="1.0" encoding="utf-8"?>
<ds:datastoreItem xmlns:ds="http://schemas.openxmlformats.org/officeDocument/2006/customXml" ds:itemID="{E4FB46F4-9583-49F6-8398-D7D4E1FD5BD4}">
  <ds:schemaRefs>
    <ds:schemaRef ds:uri="http://schemas.microsoft.com/sharepoint/events"/>
  </ds:schemaRefs>
</ds:datastoreItem>
</file>

<file path=customXml/itemProps2.xml><?xml version="1.0" encoding="utf-8"?>
<ds:datastoreItem xmlns:ds="http://schemas.openxmlformats.org/officeDocument/2006/customXml" ds:itemID="{E82408DA-46E4-4A93-B3F5-504BA6E46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a9b75f-ef95-40bb-948b-47cbd142a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D5C25-2C85-4C1E-B9D2-BB51646F205E}">
  <ds:schemaRefs>
    <ds:schemaRef ds:uri="http://schemas.microsoft.com/office/2006/metadata/properties"/>
    <ds:schemaRef ds:uri="http://schemas.microsoft.com/office/infopath/2007/PartnerControls"/>
    <ds:schemaRef ds:uri="1ca9b75f-ef95-40bb-948b-47cbd142a8c7"/>
    <ds:schemaRef ds:uri="http://schemas.microsoft.com/sharepoint/v3/fields"/>
  </ds:schemaRefs>
</ds:datastoreItem>
</file>

<file path=customXml/itemProps4.xml><?xml version="1.0" encoding="utf-8"?>
<ds:datastoreItem xmlns:ds="http://schemas.openxmlformats.org/officeDocument/2006/customXml" ds:itemID="{4FCDC03C-DE30-4DF8-9217-09C28D609F9D}">
  <ds:schemaRefs>
    <ds:schemaRef ds:uri="http://schemas.microsoft.com/sharepoint/v3/contenttype/forms"/>
  </ds:schemaRefs>
</ds:datastoreItem>
</file>

<file path=customXml/itemProps5.xml><?xml version="1.0" encoding="utf-8"?>
<ds:datastoreItem xmlns:ds="http://schemas.openxmlformats.org/officeDocument/2006/customXml" ds:itemID="{9DDAB459-C3F2-4350-9B50-357AA3B7286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Childrens Health</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Graupe</dc:creator>
  <cp:keywords/>
  <dc:description/>
  <cp:lastModifiedBy>Craig Schott</cp:lastModifiedBy>
  <cp:revision>3</cp:revision>
  <dcterms:created xsi:type="dcterms:W3CDTF">2023-08-21T21:01:00Z</dcterms:created>
  <dcterms:modified xsi:type="dcterms:W3CDTF">2024-02-09T17:31:00Z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0x010100254E999C9D447D4FBED1117473D88A5228003F30B86235E1C843A0B9449C54A2C283</vt:lpwstr>
  </property>
  <property fmtid="{D5CDD505-2E9C-101B-9397-08002B2CF9AE}" pid="3" name="Locations">
    <vt:lpwstr/>
  </property>
  <property fmtid="{D5CDD505-2E9C-101B-9397-08002B2CF9AE}" pid="4" name="PHI">
    <vt:lpwstr/>
  </property>
  <property fmtid="{D5CDD505-2E9C-101B-9397-08002B2CF9AE}" pid="5" name="PII">
    <vt:lpwstr/>
  </property>
  <property fmtid="{D5CDD505-2E9C-101B-9397-08002B2CF9AE}" pid="6" name="Document Type">
    <vt:lpwstr/>
  </property>
  <property fmtid="{D5CDD505-2E9C-101B-9397-08002B2CF9AE}" pid="7" name="PHI_PII">
    <vt:lpwstr/>
  </property>
</Properties>
</file>